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FC" w:rsidRPr="004439FC" w:rsidRDefault="004439FC" w:rsidP="004439FC">
      <w:pPr>
        <w:tabs>
          <w:tab w:val="left" w:pos="284"/>
        </w:tabs>
        <w:ind w:right="-2" w:firstLine="426"/>
        <w:jc w:val="center"/>
        <w:rPr>
          <w:rStyle w:val="11"/>
          <w:rFonts w:eastAsiaTheme="minorHAnsi"/>
          <w:b/>
          <w:bCs/>
          <w:sz w:val="26"/>
          <w:szCs w:val="26"/>
        </w:rPr>
      </w:pPr>
      <w:r w:rsidRPr="004439FC">
        <w:rPr>
          <w:rStyle w:val="11"/>
          <w:rFonts w:eastAsiaTheme="minorHAnsi"/>
          <w:b/>
          <w:sz w:val="26"/>
          <w:szCs w:val="26"/>
        </w:rPr>
        <w:t>Календарный план воспитательной работы в МДОУ «Детский сад «Дружба» р.п. Дергачи Саратовской области  на 2023-2024 учебный год</w:t>
      </w:r>
    </w:p>
    <w:p w:rsidR="008566B5" w:rsidRDefault="008566B5" w:rsidP="008566B5">
      <w:pPr>
        <w:pStyle w:val="ab"/>
        <w:spacing w:after="0"/>
        <w:rPr>
          <w:b/>
        </w:rPr>
      </w:pPr>
      <w:r w:rsidRPr="00F90E5B">
        <w:rPr>
          <w:b/>
        </w:rPr>
        <w:t>2023 год - Год педагога и наставника</w:t>
      </w:r>
    </w:p>
    <w:p w:rsidR="00577F9E" w:rsidRPr="003C0802" w:rsidRDefault="00577F9E" w:rsidP="008566B5">
      <w:pPr>
        <w:pStyle w:val="ab"/>
        <w:spacing w:after="0"/>
        <w:rPr>
          <w:b/>
        </w:rPr>
      </w:pPr>
      <w:r>
        <w:rPr>
          <w:b/>
        </w:rPr>
        <w:t xml:space="preserve">2024 год - </w:t>
      </w:r>
      <w:r w:rsidR="003C0802" w:rsidRPr="003C0802">
        <w:rPr>
          <w:b/>
        </w:rPr>
        <w:t>Год Российской академии наук</w:t>
      </w:r>
    </w:p>
    <w:p w:rsidR="00415342" w:rsidRPr="00F90E5B" w:rsidRDefault="00415342" w:rsidP="0041534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98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57"/>
        <w:gridCol w:w="4502"/>
        <w:gridCol w:w="3777"/>
        <w:gridCol w:w="2702"/>
        <w:gridCol w:w="2719"/>
        <w:gridCol w:w="2719"/>
      </w:tblGrid>
      <w:tr w:rsidR="00024C8D" w:rsidRPr="00F90E5B" w:rsidTr="00A36274">
        <w:trPr>
          <w:gridAfter w:val="2"/>
          <w:wAfter w:w="5438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Воспитательноесобытие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47043B" w:rsidRPr="00F90E5B" w:rsidTr="00A36274">
        <w:trPr>
          <w:gridAfter w:val="2"/>
          <w:wAfter w:w="543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</w:tr>
      <w:tr w:rsidR="00C43698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C44610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Default="00C44610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сентября – день знаний </w:t>
            </w:r>
          </w:p>
          <w:p w:rsidR="00A36274" w:rsidRPr="00A36274" w:rsidRDefault="00A36274" w:rsidP="00A362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6274" w:rsidRPr="00A36274" w:rsidRDefault="00A36274" w:rsidP="00A3627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44610" w:rsidRPr="00A36274" w:rsidRDefault="00C44610" w:rsidP="00A362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Познакомить детей с праздником 1 сентября;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создать праздничную атмосферу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приобщать детей к получению знаний;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побуждать интерес к школе;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развивать память и воображение, активность и коммуникативные качества;</w:t>
            </w:r>
          </w:p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мотивация детей на получение знаний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Конкурс рисунков на асфальте </w:t>
            </w:r>
          </w:p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«Прощай, разноцветное лето!»</w:t>
            </w:r>
          </w:p>
          <w:p w:rsidR="00C44610" w:rsidRPr="00F90E5B" w:rsidRDefault="00C44610" w:rsidP="00C446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 с родителями оформление книжной выставки «Книги моего детства»</w:t>
            </w:r>
          </w:p>
        </w:tc>
      </w:tr>
      <w:tr w:rsidR="00A36274" w:rsidRPr="00A36274" w:rsidTr="00A3627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1E2611" w:rsidRDefault="00A36274" w:rsidP="007644B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11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1E2611">
              <w:rPr>
                <w:rFonts w:ascii="Times New Roman" w:hAnsi="Times New Roman" w:cs="Times New Roman"/>
              </w:rPr>
              <w:t>сентября</w:t>
            </w:r>
            <w:proofErr w:type="spellEnd"/>
            <w:r w:rsidRPr="001E26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2611">
              <w:rPr>
                <w:rFonts w:ascii="Times New Roman" w:hAnsi="Times New Roman" w:cs="Times New Roman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E2611">
              <w:rPr>
                <w:rFonts w:ascii="Times New Roman" w:hAnsi="Times New Roman" w:cs="Times New Roman"/>
              </w:rPr>
              <w:t>Бородинског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о </w:t>
            </w:r>
            <w:proofErr w:type="spellStart"/>
            <w:r w:rsidRPr="001E2611">
              <w:rPr>
                <w:rFonts w:ascii="Times New Roman" w:hAnsi="Times New Roman" w:cs="Times New Roman"/>
              </w:rPr>
              <w:t>сражения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A36274" w:rsidRDefault="00A36274" w:rsidP="007644B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A36274" w:rsidRDefault="00A36274" w:rsidP="007644B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Просмотр презентации, беседа.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A36274" w:rsidRDefault="00A36274" w:rsidP="007644B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719" w:type="dxa"/>
            <w:vAlign w:val="center"/>
          </w:tcPr>
          <w:p w:rsidR="00A36274" w:rsidRPr="001E2611" w:rsidRDefault="00A36274" w:rsidP="007644B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vAlign w:val="center"/>
          </w:tcPr>
          <w:p w:rsidR="00A36274" w:rsidRPr="001E2611" w:rsidRDefault="00A36274" w:rsidP="007644B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26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proofErr w:type="spellEnd"/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1E2611" w:rsidRDefault="00A36274" w:rsidP="007644B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11">
              <w:rPr>
                <w:rFonts w:ascii="Times New Roman" w:hAnsi="Times New Roman" w:cs="Times New Roman"/>
                <w:bCs/>
                <w:kern w:val="24"/>
              </w:rPr>
              <w:t xml:space="preserve">27 </w:t>
            </w:r>
            <w:proofErr w:type="spellStart"/>
            <w:r w:rsidRPr="001E2611">
              <w:rPr>
                <w:rFonts w:ascii="Times New Roman" w:hAnsi="Times New Roman" w:cs="Times New Roman"/>
                <w:bCs/>
                <w:kern w:val="24"/>
              </w:rPr>
              <w:t>сентября</w:t>
            </w:r>
            <w:proofErr w:type="spellEnd"/>
            <w:r w:rsidRPr="001E2611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1E2611">
              <w:rPr>
                <w:rFonts w:ascii="Times New Roman" w:hAnsi="Times New Roman" w:cs="Times New Roman"/>
                <w:bCs/>
                <w:kern w:val="24"/>
              </w:rPr>
              <w:t>Международный</w:t>
            </w:r>
            <w:proofErr w:type="spellEnd"/>
            <w:r w:rsidRPr="001E2611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1E2611">
              <w:rPr>
                <w:rFonts w:ascii="Times New Roman" w:hAnsi="Times New Roman" w:cs="Times New Roman"/>
                <w:bCs/>
                <w:kern w:val="24"/>
              </w:rPr>
              <w:t>день</w:t>
            </w:r>
            <w:proofErr w:type="spellEnd"/>
            <w:r w:rsidRPr="001E2611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Pr="001E2611">
              <w:rPr>
                <w:rFonts w:ascii="Times New Roman" w:hAnsi="Times New Roman" w:cs="Times New Roman"/>
                <w:bCs/>
                <w:kern w:val="24"/>
              </w:rPr>
              <w:t>туризма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A36274" w:rsidRDefault="00A36274" w:rsidP="00A36274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kern w:val="24"/>
                <w:lang w:val="ru-RU"/>
              </w:rPr>
              <w:t>Привлечь внимание, мотивация детей на получение знаний.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1E2611" w:rsidRDefault="00A36274" w:rsidP="007644B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E2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Поход-экскурсия по участку детского сада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1E2611" w:rsidRDefault="00A36274" w:rsidP="007644B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E2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Поход с участием родителей «По родному краю с рюкзаком шагаю»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pStyle w:val="ab"/>
              <w:spacing w:after="0"/>
            </w:pPr>
            <w:r w:rsidRPr="00F90E5B">
              <w:t>27 сентября - День работников дошкольного 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pStyle w:val="ab"/>
              <w:spacing w:after="0"/>
              <w:jc w:val="left"/>
            </w:pPr>
            <w:r w:rsidRPr="00F90E5B">
              <w:t>Привлечь внимание детей к особенностям  профессии «Воспитатель»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«Все профессии нужны,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профессии важны» – профессия «Воспитатель детского сада»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A36274" w:rsidRPr="004439FC" w:rsidTr="00443F23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1E2611" w:rsidRDefault="00A36274" w:rsidP="007644B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11">
              <w:rPr>
                <w:rFonts w:ascii="Times New Roman" w:hAnsi="Times New Roman" w:cs="Times New Roman"/>
                <w:bCs/>
                <w:lang w:eastAsia="ru-RU"/>
              </w:rPr>
              <w:t xml:space="preserve">1 </w:t>
            </w:r>
            <w:proofErr w:type="spellStart"/>
            <w:r w:rsidRPr="001E2611">
              <w:rPr>
                <w:rFonts w:ascii="Times New Roman" w:hAnsi="Times New Roman" w:cs="Times New Roman"/>
                <w:bCs/>
                <w:lang w:eastAsia="ru-RU"/>
              </w:rPr>
              <w:t>октября</w:t>
            </w:r>
            <w:proofErr w:type="spellEnd"/>
            <w:r w:rsidRPr="001E2611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E2611">
              <w:rPr>
                <w:rFonts w:ascii="Times New Roman" w:hAnsi="Times New Roman" w:cs="Times New Roman"/>
                <w:bCs/>
                <w:lang w:eastAsia="ru-RU"/>
              </w:rPr>
              <w:t>Международный</w:t>
            </w:r>
            <w:proofErr w:type="spellEnd"/>
            <w:r w:rsidRPr="001E2611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E2611">
              <w:rPr>
                <w:rFonts w:ascii="Times New Roman" w:hAnsi="Times New Roman" w:cs="Times New Roman"/>
                <w:bCs/>
                <w:lang w:eastAsia="ru-RU"/>
              </w:rPr>
              <w:t>день</w:t>
            </w:r>
            <w:proofErr w:type="spellEnd"/>
            <w:r w:rsidRPr="001E2611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1E2611">
              <w:rPr>
                <w:rFonts w:ascii="Times New Roman" w:hAnsi="Times New Roman" w:cs="Times New Roman"/>
                <w:bCs/>
                <w:lang w:eastAsia="ru-RU"/>
              </w:rPr>
              <w:t>музыки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A36274" w:rsidRDefault="00A36274" w:rsidP="007644B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lang w:val="ru-RU" w:eastAsia="ru-RU"/>
              </w:rPr>
              <w:t>Познакомить детей с праздником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6274" w:rsidRPr="001E2611" w:rsidRDefault="00A36274" w:rsidP="007644B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E2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Музыкальный досуг с участием </w:t>
            </w:r>
            <w:r w:rsidRPr="001E261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родителей и старших членов семей «Споемте, друзья» с презентацией песни каждой группы и любимых песен семьи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01.10. – международный день пожилых людей.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формирования духовности, нравственно – патриотических чувств у детей дошкольного возраста по отношению к старшему поколению. Вовлечение жизненного опыта бабушек и дедушек воспитанников в образовательный процесс открытого образовательного пространства.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праздника. Старость надо уважать», Игровая деятельность</w:t>
            </w:r>
          </w:p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«Дом», «Семья»</w:t>
            </w:r>
          </w:p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«Мои любимые бабушка и дедушка»</w:t>
            </w:r>
          </w:p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Толстой «Рассказы для маленьких детей».</w:t>
            </w:r>
          </w:p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«Моя бабушка»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С.Капутикян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«Мой дедушка» Р.Гамзатов, «Бабушкины руки»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Л.Квитко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«Бабушка - забота», «Наш дедушка» Е.Благинина.</w:t>
            </w:r>
          </w:p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Вечер загадок на тему: «О бабушке и дедушке»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организации выставки рисунков «Бабушка и дедушка – милые, родные».</w:t>
            </w:r>
          </w:p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6274" w:rsidRPr="00F90E5B" w:rsidRDefault="00A36274" w:rsidP="00CA32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Консультация: «Бабушки и дедушки, балуйте своих внуков»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 – день защиты животных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игры:  «Узнай по голосу», </w:t>
            </w: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«Чей детёныш?».</w:t>
            </w:r>
          </w:p>
          <w:p w:rsidR="00A36274" w:rsidRPr="00F90E5B" w:rsidRDefault="00A36274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Чтение К.Д.Ушинского «Лиса и козел», «Жалобы зайки», «Козлятки и волк».</w:t>
            </w:r>
          </w:p>
          <w:p w:rsidR="00A36274" w:rsidRPr="00F90E5B" w:rsidRDefault="00A36274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на одноразовых тарелках «Зоопарк».</w:t>
            </w:r>
          </w:p>
          <w:p w:rsidR="00A36274" w:rsidRPr="00F90E5B" w:rsidRDefault="00A36274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«Медведь и пчёлы»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«Животные нашего леса»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15.10 – День отца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(третье воскресенье октября)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Продолжать укреплять детско-взрослые отношения, в частности воспитанников с папой;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уточнять и расширять знания о понятии «семья»;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по теме «Члены моей семьи».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Чтение: В. Драгунский: «Хитрый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способ», «Куриный бульон», А. Раскин: рассказы из книги «Как папа был маленьким».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«Папин портрет».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 стенгазеты «Мой любимый папа»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коллажей «Я и мой папа».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Спортивный семейный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праздник «День отца»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Ноябрь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0A6B92">
            <w:pPr>
              <w:pStyle w:val="ab"/>
              <w:spacing w:after="0"/>
              <w:jc w:val="left"/>
            </w:pPr>
            <w:r w:rsidRPr="00F90E5B">
              <w:t>04.11 – День народного единства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детей со всероссийским праздником – День Народного Единства;</w:t>
            </w:r>
          </w:p>
          <w:p w:rsidR="00A36274" w:rsidRPr="00F90E5B" w:rsidRDefault="00A36274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 территории России, народах её населяющих;</w:t>
            </w:r>
          </w:p>
          <w:p w:rsidR="00A36274" w:rsidRPr="00F90E5B" w:rsidRDefault="00A36274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различным национальностям России, их культуре, языку;</w:t>
            </w:r>
          </w:p>
          <w:p w:rsidR="00A36274" w:rsidRPr="00F90E5B" w:rsidRDefault="00A36274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дружеские взаимоотношения в детском коллективе;</w:t>
            </w:r>
          </w:p>
          <w:p w:rsidR="00A36274" w:rsidRPr="00F90E5B" w:rsidRDefault="00A36274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свой народ, за его подвиги</w:t>
            </w:r>
          </w:p>
          <w:p w:rsidR="00A36274" w:rsidRPr="00F90E5B" w:rsidRDefault="00A36274" w:rsidP="00EA5C87">
            <w:pPr>
              <w:pStyle w:val="ab"/>
              <w:spacing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Игра «Интервью»:  «Что означает слово </w:t>
            </w:r>
            <w:r w:rsidRPr="00F90E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гражданин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?».</w:t>
            </w:r>
          </w:p>
          <w:p w:rsidR="00A36274" w:rsidRPr="00F90E5B" w:rsidRDefault="00A36274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Дидактическая игра «Юный путешественник» </w:t>
            </w:r>
          </w:p>
          <w:p w:rsidR="00A36274" w:rsidRPr="00F90E5B" w:rsidRDefault="00A36274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Режиссерская игра «Любимый городок Сибири» с элементами строительства сборных домиков и игрушками (фигурки людей, транспорт, дорожные знаки). </w:t>
            </w:r>
          </w:p>
          <w:p w:rsidR="00A36274" w:rsidRPr="00F90E5B" w:rsidRDefault="00A36274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A36274" w:rsidRPr="00F90E5B" w:rsidRDefault="00A36274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Чтение художественной литературы.  К. Ушинский «Наше отечество»  </w:t>
            </w:r>
          </w:p>
          <w:p w:rsidR="00A36274" w:rsidRPr="00F90E5B" w:rsidRDefault="00A36274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A36274" w:rsidRPr="00F90E5B" w:rsidRDefault="00A36274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Рисование «С чего начинается Родина»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   </w:t>
            </w:r>
          </w:p>
          <w:p w:rsidR="00A36274" w:rsidRPr="00F90E5B" w:rsidRDefault="00A36274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совместных работ  по теме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753C7">
            <w:pPr>
              <w:pStyle w:val="ab"/>
              <w:spacing w:after="0"/>
              <w:jc w:val="left"/>
            </w:pPr>
            <w:r w:rsidRPr="00F90E5B">
              <w:lastRenderedPageBreak/>
              <w:t>26.11 – День матери в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у детей целостного представления образа матери, играющей большую роль в жизни каждого ребёнка о значимости матери в жизни каждого человека; воспитывать уважительное, доброжелательное отношение к маме, о роли мамы в жизни каждого человека.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«Игрушки наших мам и бабушек». Путешествие по реке времени, выставка игрушек и др.</w:t>
            </w:r>
          </w:p>
          <w:p w:rsidR="00A36274" w:rsidRPr="00F90E5B" w:rsidRDefault="00A36274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 «Какие существуют мамы и папы».</w:t>
            </w:r>
          </w:p>
          <w:p w:rsidR="00A36274" w:rsidRPr="00F90E5B" w:rsidRDefault="00A36274" w:rsidP="00BA4F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Книжные выставки «Эти нежные строки о ней»; «Мы вечно будем прославлять ту женщину, чье имя мать…» (в соответствии с возрастом детей) </w:t>
            </w:r>
          </w:p>
          <w:p w:rsidR="00A36274" w:rsidRPr="00F90E5B" w:rsidRDefault="00A36274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Вернисаж детских работ «Подарок маме своими руками».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«Я и моя мама»;</w:t>
            </w:r>
          </w:p>
          <w:p w:rsidR="00A36274" w:rsidRPr="00F90E5B" w:rsidRDefault="00A36274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Домашнее задание «Выставка семейных коллажей»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8566B5">
            <w:pPr>
              <w:pStyle w:val="ab"/>
              <w:spacing w:after="0"/>
              <w:jc w:val="left"/>
            </w:pPr>
            <w:r w:rsidRPr="00F90E5B">
              <w:t>30.11 – День Государственного герба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B658D0">
            <w:pPr>
              <w:pStyle w:val="ab"/>
              <w:spacing w:after="0"/>
              <w:jc w:val="left"/>
            </w:pPr>
            <w:r w:rsidRPr="00F90E5B"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Помочь ребенку приобрести четкие представления о государственном гербе  России, его значении для государства и каждого гражданина.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B658D0">
            <w:pPr>
              <w:pStyle w:val="ab"/>
              <w:spacing w:after="0"/>
              <w:jc w:val="left"/>
            </w:pPr>
            <w:r w:rsidRPr="00F90E5B">
              <w:t>Рассматривание изображения герба России;</w:t>
            </w:r>
          </w:p>
          <w:p w:rsidR="00A36274" w:rsidRPr="00F90E5B" w:rsidRDefault="00A36274" w:rsidP="00B658D0">
            <w:pPr>
              <w:pStyle w:val="ab"/>
              <w:spacing w:after="0"/>
              <w:jc w:val="left"/>
            </w:pPr>
            <w:r w:rsidRPr="00F90E5B">
              <w:t>составление рассказа-описания «Герб России».</w:t>
            </w:r>
          </w:p>
          <w:p w:rsidR="00A36274" w:rsidRPr="00F90E5B" w:rsidRDefault="00A36274" w:rsidP="00B658D0">
            <w:pPr>
              <w:pStyle w:val="ab"/>
              <w:spacing w:after="0"/>
              <w:jc w:val="left"/>
            </w:pPr>
            <w:r w:rsidRPr="00F90E5B">
              <w:t>Рассматривание монет. Просмотр фильма «Московский Кремль»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B658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«Детям о государственных символах России»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Декабрь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215B30">
            <w:pPr>
              <w:pStyle w:val="ab"/>
              <w:spacing w:after="0"/>
              <w:jc w:val="left"/>
            </w:pPr>
            <w:r w:rsidRPr="00F90E5B">
              <w:t>03.12 – День неизвестного солдата.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Воспитание патриотических чувств детей, воспитание любви и уважения к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завоевавшим для нас Победу ценой своей жизни.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«День Неизвестного Солдата»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Заучивание пословиц о солдатах, о Родине, о мире: Дружно за мир стоять – войне не бывать; Без смелости не возьмешь крепости;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Герой за Родину горой! И др.</w:t>
            </w:r>
          </w:p>
          <w:p w:rsidR="00A36274" w:rsidRPr="00F90E5B" w:rsidRDefault="00A36274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песни «Алёша»</w:t>
            </w:r>
          </w:p>
          <w:p w:rsidR="00A36274" w:rsidRPr="00F90E5B" w:rsidRDefault="00A36274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</w:t>
            </w:r>
            <w:r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Найти спрятанный предмет» (флаг, карта и т.д.).</w:t>
            </w:r>
          </w:p>
          <w:p w:rsidR="00A36274" w:rsidRPr="00F90E5B" w:rsidRDefault="00A36274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Чтение «Баллада о неизвестном солдате».</w:t>
            </w:r>
          </w:p>
          <w:p w:rsidR="00A36274" w:rsidRPr="00F90E5B" w:rsidRDefault="00A36274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«Разведчики»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Возложение цветов к вечному огню в выходной день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EA5C87">
            <w:pPr>
              <w:pStyle w:val="ab"/>
              <w:spacing w:after="0"/>
              <w:jc w:val="left"/>
            </w:pPr>
            <w:r w:rsidRPr="00F90E5B">
              <w:lastRenderedPageBreak/>
              <w:t>08.12. – Международный день художника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любовь к прекрасному, к искусству.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A36274" w:rsidRPr="00F90E5B" w:rsidRDefault="00A36274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стихов «Как я учился рисовать» С. Баруздина, «Художник» В. Мусатов.</w:t>
            </w:r>
          </w:p>
          <w:p w:rsidR="00A36274" w:rsidRPr="00F90E5B" w:rsidRDefault="00A36274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 «Цвета», «Что перепутал художник».</w:t>
            </w:r>
          </w:p>
          <w:p w:rsidR="00A36274" w:rsidRPr="00F90E5B" w:rsidRDefault="00A36274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лучших детских рисунков.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оформлении выставки лучших детских рисунков.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EA5C87">
            <w:pPr>
              <w:pStyle w:val="ab"/>
              <w:spacing w:after="0"/>
              <w:jc w:val="left"/>
            </w:pPr>
            <w:r w:rsidRPr="00F90E5B">
              <w:t>09.12 – День Героев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воспитанников чувство патриотизма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чувство гордости и уважения к воинам – защитникам Отечества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</w:t>
            </w:r>
          </w:p>
          <w:p w:rsidR="00A36274" w:rsidRPr="00F90E5B" w:rsidRDefault="00A36274" w:rsidP="0047043B">
            <w:pPr>
              <w:pStyle w:val="ab"/>
              <w:spacing w:after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«Рассказ о святом Георгии Победоносце»;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«Герои Отечества»;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«Конструирование  военной техники»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045FDD">
            <w:pPr>
              <w:pStyle w:val="ab"/>
              <w:spacing w:after="0"/>
              <w:jc w:val="left"/>
            </w:pPr>
            <w:r w:rsidRPr="00F90E5B">
              <w:t xml:space="preserve">10.12 – День рождения ХМАО-Югры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 культурным ценностям народов ханты и манси, воспитание уважительного отношения к культурным традициям народов Севера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 с использованием презентации «Животные леса Югры».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презентаций «Быт  и  традиции народов ханты»,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«Транспорт Северного народа».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 символики Югры (герб, флаг).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  мансийских  народных  сказок   «Легенда о кедре», «Мальчик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Идэ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«В доме бурундука» и др.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Творческая мастерская «Кукла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«Олени» и др.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совместных работ по теме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045FDD">
            <w:pPr>
              <w:pStyle w:val="ab"/>
              <w:spacing w:after="0"/>
              <w:jc w:val="left"/>
            </w:pPr>
            <w:r w:rsidRPr="00F90E5B">
              <w:lastRenderedPageBreak/>
              <w:t>12.12 – День Конституции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некоторыми правами обязанностями людей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познавательный интерес к своей стране, ее законам</w:t>
            </w:r>
          </w:p>
          <w:p w:rsidR="00A36274" w:rsidRPr="00F90E5B" w:rsidRDefault="00A36274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«Символикой России»  - Рассматривание иллюстраций «Наша страна – Россия!».</w:t>
            </w:r>
          </w:p>
          <w:p w:rsidR="00A36274" w:rsidRPr="00F90E5B" w:rsidRDefault="00A36274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 коллаж «Моя Россия»</w:t>
            </w:r>
          </w:p>
          <w:p w:rsidR="00A36274" w:rsidRPr="00F90E5B" w:rsidRDefault="00A36274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A36274" w:rsidRPr="00F90E5B" w:rsidRDefault="00A36274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презентаций  «Я гражданин России», «День Конституции России», </w:t>
            </w:r>
          </w:p>
          <w:p w:rsidR="00A36274" w:rsidRPr="00F90E5B" w:rsidRDefault="00A36274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Сладневой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муз. В. Чернявского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«Ребёнку об основном Законе страны»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045FDD">
            <w:pPr>
              <w:pStyle w:val="ab"/>
              <w:spacing w:after="0"/>
              <w:jc w:val="left"/>
            </w:pPr>
            <w:r w:rsidRPr="00F90E5B">
              <w:t>Новый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7250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 о любимом зимнем празднике 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 Мороз. Познакомить с техниками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изготовления новогодних игрушек в разные исторические времена.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7911F4">
            <w:pPr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Беседы о новогодних традициях в России,  просмотр видео и иллюстраций «История Деда Мороза – Святитель Николай». Чтение художественной литературы о празднике Новый год.</w:t>
            </w:r>
          </w:p>
          <w:p w:rsidR="00A36274" w:rsidRPr="00F90E5B" w:rsidRDefault="00A36274" w:rsidP="007911F4">
            <w:pPr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«Зимние игры и забавы», разучивание стихов колядок, песен, танцев о новогодних праздниках.</w:t>
            </w:r>
          </w:p>
          <w:p w:rsidR="00A36274" w:rsidRPr="00F90E5B" w:rsidRDefault="00A36274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A36274" w:rsidRPr="00F90E5B" w:rsidRDefault="00A36274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A36274" w:rsidRPr="00F90E5B" w:rsidRDefault="00A36274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 xml:space="preserve">Участие </w:t>
            </w:r>
            <w:proofErr w:type="spellStart"/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рожителей</w:t>
            </w:r>
            <w:proofErr w:type="spellEnd"/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 в украшении группового помещения и в подготовке к празднику.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Январь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11.01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 детей пользоваться вежливыми словами;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с историей слова «спасибо»;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понятие детей о культуре поведения;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«Собери слово «спасибо»», «Улыбочка и грусть».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Игры-эстафеты: «Прокати мяч головой», «Передай мяч над головой».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Беседа-игра «Волшебное слово».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Игра: «Доскажи словечко», «Вежливо – невежливо».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«Что такое хорошо, что такое плохо», «История про мальчика Диму».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открыток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Спасибки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«Правила вежливых ребят».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Развлечение, посвященное празднику «Международный день «спасибо»»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 – Всемирный день снега, Международный день зимних видов спорта</w:t>
            </w:r>
          </w:p>
          <w:p w:rsidR="00A36274" w:rsidRPr="00F90E5B" w:rsidRDefault="00A36274" w:rsidP="00DC23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отмечается в предпоследнее воскресенье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Познавательно-исследовательская деятельность «Как тает снег».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«Зимние виды спорта».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«Снежные конструкции».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«Мы за ЗОЖ»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27.01. – День снятия блокады Ленинграда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A36274" w:rsidRPr="00F90E5B" w:rsidRDefault="00A36274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пейзажей современного Санкт-Петербурга, а также города во время ВОВ.</w:t>
            </w:r>
          </w:p>
          <w:p w:rsidR="00A36274" w:rsidRPr="00F90E5B" w:rsidRDefault="00A36274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“Дорога жизни”, “Пискарёвское мемориальное кладбище”, “Разорванное кольцо блокады” на фоне прослушивание песен и музыки военных лет.</w:t>
            </w:r>
          </w:p>
          <w:p w:rsidR="00A36274" w:rsidRPr="00F90E5B" w:rsidRDefault="00A36274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рассказов по картине “Прорыв блокады Ленинграда. 1943. Художники: В. Серов, И. Серебряный”.</w:t>
            </w:r>
          </w:p>
          <w:p w:rsidR="00A36274" w:rsidRPr="00F90E5B" w:rsidRDefault="00A36274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«Цветок жизни»</w:t>
            </w:r>
          </w:p>
          <w:p w:rsidR="00A36274" w:rsidRPr="00F90E5B" w:rsidRDefault="00A36274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Игровое упражнение “Мы солдаты”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совместных рисунков: «Непокоренный Ленинград»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Февраль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 – День разгрома советскими войсками немецко-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фашистских войск в Сталинградской битве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Воспитание в детях чувства патриотизма как важнейшего духовно -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с детьми « Что такое героизм».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Сюжетно- ролевая игра «Мы военные».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А.И. Семенцова «Героические поступки».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Д/игры «Подбери слова по теме «Война», «Герои», «Победа».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«Подвиг  молодого солдата».</w:t>
            </w:r>
          </w:p>
          <w:p w:rsidR="00A36274" w:rsidRPr="00F90E5B" w:rsidRDefault="00A36274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 «Сталинградская битва»</w:t>
            </w:r>
          </w:p>
          <w:p w:rsidR="00A36274" w:rsidRPr="00F90E5B" w:rsidRDefault="00A36274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«Это память души, никто не забыт»</w:t>
            </w:r>
          </w:p>
          <w:p w:rsidR="00A36274" w:rsidRPr="00F90E5B" w:rsidRDefault="00A36274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1B437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«Мы живы, пока память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жива»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08.02 – День  российской науки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у детей познавательный интерес;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навыки познавательно-исследовательской деятельности; способствовать овладению детьми различными способами познания окружающего мира, мыслительными операциями;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 экспонатов в «Мини-музее интересных вещей», познавательные интеллектуальные игры.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детских энциклопедий «Хочу все знать!»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прогулки «Прогулка с Почемучкой»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выставки детских энциклопедий.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«Коллекции в вашем доме».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создании мини-музеев коллекций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21.02. – Международный день родного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 детей с праздником «Международный день родного языка». Обогатить духовный мир детей через различные виды деятельности,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формировать у детей свое отношение к международному дню родного языка.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Беседы о Родине, о родном языке.Дидактические игры: «Скажи наоборот», «Слова-друзья», «Многозначные слова»,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рисунков по русским народным сказкам.</w:t>
            </w:r>
          </w:p>
          <w:p w:rsidR="00A36274" w:rsidRPr="00F90E5B" w:rsidRDefault="00A36274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буклетов,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стенгазет «Родной язык –</w:t>
            </w:r>
          </w:p>
          <w:p w:rsidR="00A36274" w:rsidRPr="00F90E5B" w:rsidRDefault="00A36274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 богатство!»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23.02 – День защитника Отечества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 государственном празднике День защитника Отечества.</w:t>
            </w:r>
          </w:p>
          <w:p w:rsidR="00A36274" w:rsidRPr="00F90E5B" w:rsidRDefault="00A36274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интерес к родному краю, событиям прошлого и настоящего.</w:t>
            </w:r>
          </w:p>
          <w:p w:rsidR="00A36274" w:rsidRPr="00F90E5B" w:rsidRDefault="00A36274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A36274" w:rsidRPr="00F90E5B" w:rsidRDefault="00A36274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A36274" w:rsidRPr="00F90E5B" w:rsidRDefault="00A36274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Поддерживать оптимальную двигательную активность детей. Способствовать развитию положительных эмоций.</w:t>
            </w:r>
          </w:p>
          <w:p w:rsidR="00A36274" w:rsidRPr="00F90E5B" w:rsidRDefault="00A36274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A36274" w:rsidRPr="00F90E5B" w:rsidRDefault="00A36274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«Богатыри на Дальних берегах»;</w:t>
            </w:r>
          </w:p>
          <w:p w:rsidR="00A36274" w:rsidRPr="00F90E5B" w:rsidRDefault="00A36274" w:rsidP="00DD783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продуктивная деятельность «Кораблик», «Самолёт», «Я и папа»,«Открытка для папы» и др.;</w:t>
            </w:r>
          </w:p>
          <w:p w:rsidR="00A36274" w:rsidRPr="00F90E5B" w:rsidRDefault="00A36274" w:rsidP="00024C8D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деятельность: д/и «Кому что нужно для работы», «Узнай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профессию», «Кем я буду?», «Самолёты летят», «Закончи предложение», «Один-много», «Чего не хватает?»; сюжетные и подвижные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тгры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 «Меткий стрелок», «Самолёты», «Кто быстрее?», «Пограничники» и др.</w:t>
            </w:r>
            <w:proofErr w:type="gram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lastRenderedPageBreak/>
              <w:t>Информация «История возникновения праздника 23 февраля»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Март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08.03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Международныйженскийдень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Расширять представления детей о празднике «Международный женский день»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творческий потенциал, инициативность, самостоятельность дошкольников;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сплочения детского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занятие – праздник «Международный женский день»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по теме праздника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«Подарок для мамы/бабушки/сестры»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««В поисках сюрпризов для девочек» с участием родителей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Фотоконкурс «8 Марта – поздравляем всех девочек и женщин»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«Традиции семьи»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 с детьми праздник ««В поисках сюрпризов для девочек»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9335B">
            <w:pPr>
              <w:pStyle w:val="ab"/>
              <w:spacing w:after="0"/>
              <w:jc w:val="left"/>
            </w:pPr>
            <w:r w:rsidRPr="00F90E5B">
              <w:t>18.03. – День воссоединения Крыма с Россией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247F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детьми: «Россия наша Родина»</w:t>
            </w:r>
          </w:p>
          <w:p w:rsidR="00A36274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Павлова Н.И. «Наш Крым»</w:t>
            </w:r>
          </w:p>
          <w:p w:rsidR="00A36274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на тему «Достопримечательности Крыма»</w:t>
            </w:r>
          </w:p>
          <w:p w:rsidR="00A36274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Раскраски на тему: «Крым наша Родина»</w:t>
            </w:r>
          </w:p>
          <w:p w:rsidR="00A36274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«Россия –мы дети твои»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«Крым и Россия вместе»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«Россия и Крым вместе»</w:t>
            </w:r>
          </w:p>
          <w:p w:rsidR="00A36274" w:rsidRPr="00F90E5B" w:rsidRDefault="00A36274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6274" w:rsidRPr="00F90E5B" w:rsidRDefault="00A36274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«Возвращение Крыма в Россию»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27.03 – Всемирный день театра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 у детей интерес к театральной деятельности;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формировать и расширять представление о театре;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Беседы: «Знакомство с понятием "театр"» (показ слайдов, картин,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фотографий), «Виды театров.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о правилах поведения в театре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Досуги: «В гостях у сказки», «Театр и музыка».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Художественное творчество«Мой любимый сказочный герой».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«Мы пришли в театр», «Мы – артисты».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Кукольное представление по мотивам русских народных сказок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Оформление информационного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стенда (папки-передвижки) «Театр и дети».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детско-родительского творчества «Театр глазами детей».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«Поход в театр семьей»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Апрель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01.04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Международныйденьптиц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бережное отношение к птицам;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любовь к родной природе;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«Что такое Красная книга», «Эти удивительные птицы».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Познание экологии «Весна. Перелетные птицы».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Л.Н. Толстой «Лебеди», «Птичка». А. Яшин «Покормите птиц», В. Бианки «Синичкин календарь», Г. Андерсен «Гадкий утенок».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деятельность: рисование «Наши друзья – пернатые», аппликация на тему «Лебеди», лепка «Снегири на ветке»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«Птицы»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совместно с родителями Красной книги района, города.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12.04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Денькосмонавтики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«Познание космоса».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ко Дню космонавтики «Этот удивительный космос».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с детьми на тему: «Земля – наш дом во Вселенной», «Что такое солнечная система».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Словесная игра «Ассоциации» на тему космоса.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«Тайна третьей планеты».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«Космическое путешествие».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соберет все звездочки?»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Спортивное развлечение «Юные космонавты».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«Ловкий карандашик» – рисунки о космосе.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«Правила безопасности для детей. Безопасность на дорогах».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фотоальбома о космосе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 – Всемирный день Земли (праздник Весны)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родной земле;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– Днем Земли;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об охране природы;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знание правил поведения в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«Планета Земля».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«Если я приду в лесок».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«Это зависит от каждого из вас».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видеофильмов «Жители планеты Земля».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«Глобус».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 «Мы жители Земли».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травник», Ф. Тютчев «Весенняя гроза»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Консультация «Что рассказать ребенку по планете Земля».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Экологический проект «Земляне».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«В гостях у спасателей» 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Май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01.05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праздникВесны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Воспитать чувство интереса к истории, чувство патриотизма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приобщать детей к труду;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труду других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«Что я знаю о труде».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Конструирование. «Открытка к празднику».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«Что нужно, чтобы приготовить праздничный салат (пирог)».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«Черемуха» Е. Благининой.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ситуация «Что ты подаришь другу на праздник»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рисунков на тему «Праздник Весны и Труда».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семейного альбома «Праздник Весны и Труда».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шествии «Весна. Труд. Май»</w:t>
            </w:r>
          </w:p>
          <w:p w:rsidR="00A36274" w:rsidRPr="00F90E5B" w:rsidRDefault="00A36274" w:rsidP="008566B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09.05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ДеньПобеды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дошкольников чувство патриотизма, любви к Родине;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«День Победы – 9 мая». 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игра:«Как называется военный…», «Собери картинку» (военная тематика).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видеоролика «О той войне».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Аппликация «Открытка ветерану».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к памятным местам.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на тему «Военный корабль». 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Конкурс работ ко Дню Победы.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к памятнику Неизвестному солдату. Возложение цветов.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на тему «Знакомьте детей с героическим прошлым России»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19.05.- День детских общественных организаций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D133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детских общественных организациях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Default="00A36274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темы: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Пионерия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A36274" w:rsidRDefault="00A36274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с элементами рисования «Юный пионер»</w:t>
            </w:r>
          </w:p>
          <w:p w:rsidR="00A36274" w:rsidRPr="00F90E5B" w:rsidRDefault="00A36274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П/игра «Зарница»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D8438A" w:rsidRDefault="00A36274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</w:p>
          <w:p w:rsidR="00A36274" w:rsidRPr="00D8438A" w:rsidRDefault="00A36274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36274" w:rsidRPr="00F90E5B" w:rsidRDefault="00A36274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24.05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Деньславянскойписьменности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Родине, уважение к народным традициям;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«День славянской письменности».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«Передай платок».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Малоподвижная игра «Здравствуй, друг!»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«У медведя во бору».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«24 мая – День славянской письменности».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«Неделя славянской письменности и культуры»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Июнь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 –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Деньзащитыдетей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желание проявлять творческую инициативу, повышать настроение детей;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дать детям элементарные знания и представления о международном празднике – Дне защиты детей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по теме.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А. Барто «Я расту», Э.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Успенский «Ты и твое имя», сказки «Сестрица Аленушка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на тему «Веселое лето».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цветными мелками на асфальте по замыслу.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Памятка «Берегите своих детей!»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«Права ребенка».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родителями о создании благоприятной атмосферы в семье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06.06. – День русского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CA0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рождения А.С. Пушкина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творчеству А.С. Пушкина;</w:t>
            </w:r>
          </w:p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 знания детей о сказках;</w:t>
            </w:r>
          </w:p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плану детской библиотеки.</w:t>
            </w:r>
          </w:p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«Биография А.С. Пушкина». </w:t>
            </w:r>
          </w:p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Балде», «Сказка о царе Салтане», «Сказка о мертвой царевне и семи богатырях». </w:t>
            </w:r>
          </w:p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«Выбери корабль царя Салтана». </w:t>
            </w:r>
          </w:p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из бумаги «Кораблик» по мотивам сказки о царе Салтане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информационной и методической помощи родителям.</w:t>
            </w:r>
          </w:p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созданию выставки «Мой Пушкин».</w:t>
            </w:r>
          </w:p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для родителей «Как научить ребенка слушать?»</w:t>
            </w:r>
          </w:p>
          <w:p w:rsidR="00A36274" w:rsidRPr="00F90E5B" w:rsidRDefault="00A36274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совместных творческих работ родителей и детей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«Здравствуй, Пушкин»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12.06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ДеньРоссии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«День России», с символами государства;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Беседа-размышление «Я – гражданин Российской Федерации».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 России.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экскурсий в мини-музей «Русское наследие».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«История России для детей» (авт. М. Князева).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игра «Горелки» на прогулке.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«Я и моя Родина».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 на прогулке: «Передай флаг», «Найди свой цвет»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семейных рисунков «Россия – великая наша держава».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«Патриотическое воспитание в семье».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«Россия – наша страна»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22.06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ДеньПамяти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Скорби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систематизировать знания детей о Великой Отечественной войне;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нравственно-патриотические качества: храбрость, честь, мужество, стремление защищать свою Родину;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 детей интереса к истории своей семьи, своего народа;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старшему поколению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«22 июня – День Памяти и Скорби». Прослушивание музыкальных композиций: «Священная война», «22 июня ровно в 4 часа…», «Катюша».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Открытки «Города-герои».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игра: «Моряки», «Пограничники».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Р. Рождественского «Помните, через века, через года, помните!»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«22 июня – День Памяти и Скорби».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памятнику.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«Мы помним»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Июль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08.07 – День семьи, любви 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верности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Расширять и совершенствовать знания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детей о ценностях семьи и семейных традициях;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уважение к членам семьи;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 другу;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 нравственные качества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Беседы на темы: «Семья – это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значит мы вместе», «Неразлучная семья – взрослые и дети», «Когда я буду большой».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открытка-ромашка для родных и родителей «Раз ромашка, два ромашка!»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Рисунки на асфальте «Мы рисуем солнце, небо и цветок».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Акция «Символ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праздника – ромашка».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Утренняя встреча родителей, сотрудников, вручение ромашек.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плакатов с участием родителей «Моя семья – мое богатство!»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«Волшебство маминых рук»: дефиле головных уборов, сделанных родителями совместно с детьми.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 семейный альбом»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19.07 – Всемирный день китов и дельфинов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интерес, любовь и бережное отношение к живой природе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Интерактивная игра «Кто где живет?»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«Морские и речные рыбы».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Подвижная игра «Киты и касатка».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«Морские животные».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Речевая игра «Чей хвост?»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Рисование. Коллективная работа-плакат «Сохраним жизнь китов».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</w:p>
          <w:p w:rsidR="00A36274" w:rsidRPr="00F90E5B" w:rsidRDefault="00A36274" w:rsidP="00335F6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детско-родительских проектов «Берегите китов».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Викторина «Морские млекопитающие». </w:t>
            </w:r>
          </w:p>
          <w:p w:rsidR="00A36274" w:rsidRPr="00F90E5B" w:rsidRDefault="00A36274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Развлечения «Как по морю-океану…»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30.07 – День ВМФ (День Военно-морского флота)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(последнее воскресенье июля)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Воспитывать патриотизм, чувство гордости за нашу Родину;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рассказать о значении Военно-морского флота в жизни страны, его истории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на тему: «Виды транспорта», «Символика ВМФ»,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«Одежда моряков».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«Раскрашиваем кораблик» (выполненный в технике оригами).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«Кораблик».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Коллективная работа «Якорь».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игра: «Морские профессии», «Морской бой», «Море волнуется раз...» 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мультфильмов о морских приключениях: «Катерок»,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Осьминожки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«Капитан»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Выставка рисунков «Морские защитники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страны».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досуговое мероприятие «Морские приключения»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Август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12.08 – День физкультурника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Повышать интерес детей к физической культуре;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приобщать к здоровому образу жизни;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активизировать двигательную активность детей в группе и на прогулке;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вовлекать родителей в совместные мероприятия по теме праздника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с детьми о пользе спорта и физической нагрузки для здоровья.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Тематические подвижные, дидактические, сюжетно-ролевые игры в зале и на спортивной площадке детского сада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A36274" w:rsidRPr="00F90E5B" w:rsidRDefault="00A36274" w:rsidP="006302A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Оформление карты-схемы для </w:t>
            </w:r>
            <w:r w:rsidRPr="00F90E5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lastRenderedPageBreak/>
              <w:t>детей, чтобы повысить их самостоятельную двигательную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Консультации на темы «Как физически развивать ребенка дома», «Как прививать ребенку основы здорового образа жизни»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с детьми спортивный праздник «Папа, мама, я – спортивная семья»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фотографий «Спорт в нашей семье»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Летние терренкуры по территории детского сада вместе с детьми </w:t>
            </w:r>
          </w:p>
        </w:tc>
      </w:tr>
      <w:tr w:rsidR="00A36274" w:rsidRPr="004439FC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22.08 – День Государственного флага Российской Федерации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Россию, эмоционально-ценностное отношение к своей стране;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FD31C0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«Государственные символы России».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«Флажок на палочке».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книги А. Кузнецова «Символы Отечества».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«Найди флаг России».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до флажка», игра-эстафета «Передай флажок».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«Морское путешествие».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Российскийфлаг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«Флаг наш – символ доблести и народной гордости».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 на свежем воздухе «Это флаг моей России. И прекрасней флага нет!»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Папка-передвижка «22 августа – День Государственного флага России».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A36274" w:rsidRPr="00F90E5B" w:rsidTr="00A36274">
        <w:trPr>
          <w:gridAfter w:val="2"/>
          <w:wAfter w:w="5438" w:type="dxa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 –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интерес к театрализованной деятельности, формировать культурные ценности;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тему: «Что такое кино?», «Какие бывают фильмы (жанры)», «Кино в нашей жизни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«История кинематографии».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«Уроки доброты» – просмотр сказок и мультфильмов о добрых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делах.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«Профессии кино»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Выставка поделок и рисунков «Мой любимый герой мультфильма».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«Влияние мультфильмов на формирование личности ребенка дошкольного возраста». </w:t>
            </w:r>
          </w:p>
          <w:p w:rsidR="00A36274" w:rsidRPr="00F90E5B" w:rsidRDefault="00A36274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Развлекательное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мероприятие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Мультконцерт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A864DD" w:rsidRPr="00F90E5B" w:rsidRDefault="00A864D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864DD" w:rsidRPr="00F90E5B" w:rsidSect="008566B5">
      <w:pgSz w:w="16839" w:h="11907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B2A" w:rsidRDefault="001E3B2A" w:rsidP="003944CF">
      <w:pPr>
        <w:spacing w:before="0" w:after="0"/>
      </w:pPr>
      <w:r>
        <w:separator/>
      </w:r>
    </w:p>
  </w:endnote>
  <w:endnote w:type="continuationSeparator" w:id="1">
    <w:p w:rsidR="001E3B2A" w:rsidRDefault="001E3B2A" w:rsidP="003944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B2A" w:rsidRDefault="001E3B2A" w:rsidP="003944CF">
      <w:pPr>
        <w:spacing w:before="0" w:after="0"/>
      </w:pPr>
      <w:r>
        <w:separator/>
      </w:r>
    </w:p>
  </w:footnote>
  <w:footnote w:type="continuationSeparator" w:id="1">
    <w:p w:rsidR="001E3B2A" w:rsidRDefault="001E3B2A" w:rsidP="003944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10AC"/>
    <w:rsid w:val="00024C8D"/>
    <w:rsid w:val="00044E91"/>
    <w:rsid w:val="00045FDD"/>
    <w:rsid w:val="00053A31"/>
    <w:rsid w:val="00080B22"/>
    <w:rsid w:val="00096BE5"/>
    <w:rsid w:val="000A6B92"/>
    <w:rsid w:val="000D1F13"/>
    <w:rsid w:val="000E2853"/>
    <w:rsid w:val="001537AE"/>
    <w:rsid w:val="00155A44"/>
    <w:rsid w:val="00195FA7"/>
    <w:rsid w:val="001A3A8C"/>
    <w:rsid w:val="001B4378"/>
    <w:rsid w:val="001E3B2A"/>
    <w:rsid w:val="00212830"/>
    <w:rsid w:val="00215B30"/>
    <w:rsid w:val="00216DB0"/>
    <w:rsid w:val="00247FD2"/>
    <w:rsid w:val="00263E55"/>
    <w:rsid w:val="002A356F"/>
    <w:rsid w:val="002A42C1"/>
    <w:rsid w:val="002D33B1"/>
    <w:rsid w:val="002D3591"/>
    <w:rsid w:val="002D5DBB"/>
    <w:rsid w:val="0030241F"/>
    <w:rsid w:val="00312DBA"/>
    <w:rsid w:val="00322428"/>
    <w:rsid w:val="00335F6B"/>
    <w:rsid w:val="00337BF4"/>
    <w:rsid w:val="003514A0"/>
    <w:rsid w:val="003707D5"/>
    <w:rsid w:val="00374170"/>
    <w:rsid w:val="003753C7"/>
    <w:rsid w:val="003944CF"/>
    <w:rsid w:val="003A6B3B"/>
    <w:rsid w:val="003C0802"/>
    <w:rsid w:val="003D4B6F"/>
    <w:rsid w:val="003D4F82"/>
    <w:rsid w:val="00402601"/>
    <w:rsid w:val="00415342"/>
    <w:rsid w:val="004439FC"/>
    <w:rsid w:val="0046308E"/>
    <w:rsid w:val="0047043B"/>
    <w:rsid w:val="00496841"/>
    <w:rsid w:val="004A1B5B"/>
    <w:rsid w:val="004B5C26"/>
    <w:rsid w:val="004C395E"/>
    <w:rsid w:val="004C7F7F"/>
    <w:rsid w:val="004D00D8"/>
    <w:rsid w:val="004D7F13"/>
    <w:rsid w:val="004F7E17"/>
    <w:rsid w:val="005056B0"/>
    <w:rsid w:val="0051551C"/>
    <w:rsid w:val="005241CC"/>
    <w:rsid w:val="005336E6"/>
    <w:rsid w:val="00544A67"/>
    <w:rsid w:val="00566EC6"/>
    <w:rsid w:val="00577F9E"/>
    <w:rsid w:val="005927B2"/>
    <w:rsid w:val="005A05CE"/>
    <w:rsid w:val="00605D99"/>
    <w:rsid w:val="00610535"/>
    <w:rsid w:val="00615B84"/>
    <w:rsid w:val="0062717C"/>
    <w:rsid w:val="006302A1"/>
    <w:rsid w:val="00651D18"/>
    <w:rsid w:val="00653AF6"/>
    <w:rsid w:val="0069335B"/>
    <w:rsid w:val="006A3AC9"/>
    <w:rsid w:val="006A5846"/>
    <w:rsid w:val="006A73C0"/>
    <w:rsid w:val="006B5464"/>
    <w:rsid w:val="006E736C"/>
    <w:rsid w:val="007213B8"/>
    <w:rsid w:val="007250BF"/>
    <w:rsid w:val="00725937"/>
    <w:rsid w:val="00741313"/>
    <w:rsid w:val="00742E67"/>
    <w:rsid w:val="00747AFC"/>
    <w:rsid w:val="00752E59"/>
    <w:rsid w:val="007645C0"/>
    <w:rsid w:val="007911F4"/>
    <w:rsid w:val="007C0CD7"/>
    <w:rsid w:val="007C7964"/>
    <w:rsid w:val="007D3A5C"/>
    <w:rsid w:val="007D3D29"/>
    <w:rsid w:val="00807B3C"/>
    <w:rsid w:val="00823579"/>
    <w:rsid w:val="00833AAC"/>
    <w:rsid w:val="008566B5"/>
    <w:rsid w:val="00891AB1"/>
    <w:rsid w:val="008D2015"/>
    <w:rsid w:val="008F6567"/>
    <w:rsid w:val="009059C6"/>
    <w:rsid w:val="00913E1D"/>
    <w:rsid w:val="009166A4"/>
    <w:rsid w:val="00927DF9"/>
    <w:rsid w:val="0094138A"/>
    <w:rsid w:val="009779A7"/>
    <w:rsid w:val="00984844"/>
    <w:rsid w:val="00A03971"/>
    <w:rsid w:val="00A063AC"/>
    <w:rsid w:val="00A36274"/>
    <w:rsid w:val="00A37D81"/>
    <w:rsid w:val="00A57D67"/>
    <w:rsid w:val="00A67C52"/>
    <w:rsid w:val="00A70DA5"/>
    <w:rsid w:val="00A7146A"/>
    <w:rsid w:val="00A864DD"/>
    <w:rsid w:val="00AE1A95"/>
    <w:rsid w:val="00AE4AAE"/>
    <w:rsid w:val="00B3320F"/>
    <w:rsid w:val="00B44AF5"/>
    <w:rsid w:val="00B45997"/>
    <w:rsid w:val="00B658D0"/>
    <w:rsid w:val="00B73A5A"/>
    <w:rsid w:val="00B77A12"/>
    <w:rsid w:val="00BA4F22"/>
    <w:rsid w:val="00BF34E7"/>
    <w:rsid w:val="00BF5154"/>
    <w:rsid w:val="00C409BC"/>
    <w:rsid w:val="00C43276"/>
    <w:rsid w:val="00C43698"/>
    <w:rsid w:val="00C44610"/>
    <w:rsid w:val="00C64101"/>
    <w:rsid w:val="00CA0E3E"/>
    <w:rsid w:val="00CD0C88"/>
    <w:rsid w:val="00CE174F"/>
    <w:rsid w:val="00CF2309"/>
    <w:rsid w:val="00D13320"/>
    <w:rsid w:val="00D23E3D"/>
    <w:rsid w:val="00D446FA"/>
    <w:rsid w:val="00D520DC"/>
    <w:rsid w:val="00D77BB1"/>
    <w:rsid w:val="00D8438A"/>
    <w:rsid w:val="00D911F5"/>
    <w:rsid w:val="00DA6B1A"/>
    <w:rsid w:val="00DC23EF"/>
    <w:rsid w:val="00DD2B0C"/>
    <w:rsid w:val="00DD7832"/>
    <w:rsid w:val="00DF1DB3"/>
    <w:rsid w:val="00E305B9"/>
    <w:rsid w:val="00E349C6"/>
    <w:rsid w:val="00E438A1"/>
    <w:rsid w:val="00E60774"/>
    <w:rsid w:val="00EA5C87"/>
    <w:rsid w:val="00EC3E0F"/>
    <w:rsid w:val="00EE6697"/>
    <w:rsid w:val="00F01E19"/>
    <w:rsid w:val="00F200C1"/>
    <w:rsid w:val="00F627F8"/>
    <w:rsid w:val="00F70251"/>
    <w:rsid w:val="00F73123"/>
    <w:rsid w:val="00F90E5B"/>
    <w:rsid w:val="00FB69BC"/>
    <w:rsid w:val="00FD31C0"/>
    <w:rsid w:val="00FF41DB"/>
    <w:rsid w:val="00FF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5342"/>
    <w:pPr>
      <w:ind w:left="720"/>
      <w:contextualSpacing/>
    </w:pPr>
  </w:style>
  <w:style w:type="character" w:styleId="a4">
    <w:name w:val="Strong"/>
    <w:basedOn w:val="a0"/>
    <w:uiPriority w:val="22"/>
    <w:qFormat/>
    <w:rsid w:val="007D3D29"/>
    <w:rPr>
      <w:b/>
      <w:bCs/>
    </w:rPr>
  </w:style>
  <w:style w:type="paragraph" w:styleId="a5">
    <w:name w:val="header"/>
    <w:basedOn w:val="a"/>
    <w:link w:val="a6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944CF"/>
  </w:style>
  <w:style w:type="paragraph" w:styleId="a7">
    <w:name w:val="footer"/>
    <w:basedOn w:val="a"/>
    <w:link w:val="a8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944CF"/>
  </w:style>
  <w:style w:type="paragraph" w:styleId="a9">
    <w:name w:val="Balloon Text"/>
    <w:basedOn w:val="a"/>
    <w:link w:val="aa"/>
    <w:uiPriority w:val="99"/>
    <w:semiHidden/>
    <w:unhideWhenUsed/>
    <w:rsid w:val="003944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C395E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56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47043B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c0">
    <w:name w:val="c0"/>
    <w:basedOn w:val="a0"/>
    <w:rsid w:val="0047043B"/>
  </w:style>
  <w:style w:type="character" w:customStyle="1" w:styleId="c1">
    <w:name w:val="c1"/>
    <w:basedOn w:val="a0"/>
    <w:rsid w:val="0047043B"/>
  </w:style>
  <w:style w:type="paragraph" w:customStyle="1" w:styleId="c8">
    <w:name w:val="c8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47043B"/>
  </w:style>
  <w:style w:type="paragraph" w:customStyle="1" w:styleId="c7">
    <w:name w:val="c7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024C8D"/>
  </w:style>
  <w:style w:type="character" w:customStyle="1" w:styleId="c16">
    <w:name w:val="c16"/>
    <w:basedOn w:val="a0"/>
    <w:rsid w:val="00024C8D"/>
  </w:style>
  <w:style w:type="character" w:customStyle="1" w:styleId="c3">
    <w:name w:val="c3"/>
    <w:basedOn w:val="a0"/>
    <w:rsid w:val="00024C8D"/>
  </w:style>
  <w:style w:type="character" w:customStyle="1" w:styleId="11">
    <w:name w:val="Основной текст1"/>
    <w:basedOn w:val="a0"/>
    <w:rsid w:val="004439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2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6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5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21</Pages>
  <Words>4574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1</cp:lastModifiedBy>
  <cp:revision>17</cp:revision>
  <dcterms:created xsi:type="dcterms:W3CDTF">2023-06-06T03:25:00Z</dcterms:created>
  <dcterms:modified xsi:type="dcterms:W3CDTF">2023-09-12T09:07:00Z</dcterms:modified>
</cp:coreProperties>
</file>